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1D16" w14:textId="77777777" w:rsidR="00A87146" w:rsidRDefault="00EF09D6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</w:rPr>
      </w:pPr>
      <w:r w:rsidRPr="00D96AF6">
        <w:rPr>
          <w:rFonts w:ascii="Times New Roman" w:hAnsi="Times New Roman" w:cs="Times New Roman"/>
        </w:rPr>
        <w:t xml:space="preserve">ESTUDO TÉCNICO PRELIMINAR – ETP </w:t>
      </w:r>
    </w:p>
    <w:p w14:paraId="478B62E0" w14:textId="3F063500" w:rsidR="00EF09D6" w:rsidRDefault="00EF09D6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</w:rPr>
      </w:pPr>
      <w:r w:rsidRPr="00D96AF6">
        <w:rPr>
          <w:rFonts w:ascii="Times New Roman" w:hAnsi="Times New Roman" w:cs="Times New Roman"/>
        </w:rPr>
        <w:t>SIMPLIFICADO</w:t>
      </w:r>
    </w:p>
    <w:p w14:paraId="228DAFD5" w14:textId="77777777" w:rsidR="00A86D3A" w:rsidRPr="00D96AF6" w:rsidRDefault="00A86D3A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</w:rPr>
      </w:pPr>
    </w:p>
    <w:p w14:paraId="495CF567" w14:textId="1F5ECE0A" w:rsidR="00EF09D6" w:rsidRDefault="002E6E37" w:rsidP="0009171E">
      <w:pPr>
        <w:pStyle w:val="Ttulo1"/>
        <w:spacing w:line="276" w:lineRule="auto"/>
        <w:ind w:left="0" w:right="-5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OBJETO: </w:t>
      </w:r>
      <w:r w:rsidR="00ED7572">
        <w:rPr>
          <w:rFonts w:ascii="Times New Roman" w:hAnsi="Times New Roman" w:cs="Times New Roman"/>
        </w:rPr>
        <w:t xml:space="preserve">CONTRATAÇÃO DE EMPRESA PARA FORNECIEMTNO DE SERVIÇOS DE </w:t>
      </w:r>
      <w:r w:rsidR="0010214E">
        <w:rPr>
          <w:rFonts w:ascii="Times New Roman" w:hAnsi="Times New Roman" w:cs="Times New Roman"/>
        </w:rPr>
        <w:t>AMPLIAÇÃO DOS SISTEMAS DE ESGOTAMENTO SANITÁRIO.</w:t>
      </w:r>
    </w:p>
    <w:p w14:paraId="6A813F9A" w14:textId="77777777" w:rsidR="00A86D3A" w:rsidRPr="00D96AF6" w:rsidRDefault="00A86D3A" w:rsidP="00EF09D6">
      <w:pPr>
        <w:pStyle w:val="Ttulo1"/>
        <w:spacing w:line="276" w:lineRule="auto"/>
        <w:ind w:left="0" w:right="-59" w:firstLine="0"/>
        <w:jc w:val="center"/>
        <w:rPr>
          <w:rFonts w:ascii="Times New Roman" w:hAnsi="Times New Roman" w:cs="Times New Roman"/>
          <w:bCs w:val="0"/>
        </w:rPr>
      </w:pPr>
    </w:p>
    <w:tbl>
      <w:tblPr>
        <w:tblStyle w:val="Tabelacomgrade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EF09D6" w:rsidRPr="00D96AF6" w14:paraId="2FB6F921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0E3F5BF2" w14:textId="77777777" w:rsidR="00EF09D6" w:rsidRPr="00D96AF6" w:rsidRDefault="00EF09D6" w:rsidP="00C70789">
            <w:pPr>
              <w:pStyle w:val="Ttulo1"/>
              <w:numPr>
                <w:ilvl w:val="0"/>
                <w:numId w:val="1"/>
              </w:numPr>
              <w:spacing w:line="276" w:lineRule="auto"/>
              <w:ind w:left="307" w:hanging="284"/>
              <w:outlineLvl w:val="0"/>
              <w:rPr>
                <w:rFonts w:ascii="Times New Roman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 xml:space="preserve">UNIDADE DEMANDANTE: </w:t>
            </w:r>
          </w:p>
        </w:tc>
      </w:tr>
      <w:tr w:rsidR="00EF09D6" w:rsidRPr="00D96AF6" w14:paraId="019DDA08" w14:textId="77777777" w:rsidTr="00C70789">
        <w:tblPrEx>
          <w:tblLook w:val="06A0" w:firstRow="1" w:lastRow="0" w:firstColumn="1" w:lastColumn="0" w:noHBand="1" w:noVBand="1"/>
        </w:tblPrEx>
        <w:tc>
          <w:tcPr>
            <w:tcW w:w="9640" w:type="dxa"/>
          </w:tcPr>
          <w:p w14:paraId="6E6707A9" w14:textId="27B59F98" w:rsidR="00EF09D6" w:rsidRPr="00D96AF6" w:rsidRDefault="00EF09D6" w:rsidP="00A87146">
            <w:pPr>
              <w:pStyle w:val="Corpodetexto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96A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38B4">
              <w:rPr>
                <w:rFonts w:ascii="Times New Roman" w:hAnsi="Times New Roman" w:cs="Times New Roman"/>
                <w:bCs/>
              </w:rPr>
              <w:t xml:space="preserve">Secretaria Municipal </w:t>
            </w:r>
            <w:r w:rsidR="006638B4" w:rsidRPr="006638B4">
              <w:rPr>
                <w:rFonts w:ascii="Times New Roman" w:hAnsi="Times New Roman" w:cs="Times New Roman"/>
                <w:bCs/>
              </w:rPr>
              <w:t xml:space="preserve">de </w:t>
            </w:r>
            <w:r w:rsidR="00ED7572" w:rsidRPr="006638B4">
              <w:rPr>
                <w:rFonts w:ascii="Times New Roman" w:hAnsi="Times New Roman" w:cs="Times New Roman"/>
                <w:bCs/>
              </w:rPr>
              <w:t>Obras</w:t>
            </w:r>
            <w:r w:rsidR="006638B4" w:rsidRPr="006638B4">
              <w:rPr>
                <w:rFonts w:ascii="Times New Roman" w:hAnsi="Times New Roman" w:cs="Times New Roman"/>
                <w:bCs/>
              </w:rPr>
              <w:t>, Agricultura</w:t>
            </w:r>
            <w:r w:rsidR="00ED7572" w:rsidRPr="006638B4">
              <w:rPr>
                <w:rFonts w:ascii="Times New Roman" w:hAnsi="Times New Roman" w:cs="Times New Roman"/>
                <w:bCs/>
              </w:rPr>
              <w:t xml:space="preserve"> e Meio Ambiente</w:t>
            </w:r>
          </w:p>
        </w:tc>
      </w:tr>
      <w:tr w:rsidR="00EF09D6" w:rsidRPr="00D96AF6" w14:paraId="7284CC69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1FC20D4B" w14:textId="77777777" w:rsidR="00EF09D6" w:rsidRPr="00D96AF6" w:rsidRDefault="00EF09D6" w:rsidP="00C70789">
            <w:pPr>
              <w:pStyle w:val="Ttulo1"/>
              <w:tabs>
                <w:tab w:val="left" w:pos="280"/>
                <w:tab w:val="left" w:pos="7605"/>
              </w:tabs>
              <w:spacing w:line="276" w:lineRule="auto"/>
              <w:ind w:left="0" w:firstLine="0"/>
              <w:outlineLvl w:val="0"/>
              <w:rPr>
                <w:rFonts w:ascii="Times New Roman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>2. DESCRIÇÃO DA</w:t>
            </w:r>
            <w:r w:rsidRPr="00D96AF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AF6">
              <w:rPr>
                <w:rFonts w:ascii="Times New Roman" w:hAnsi="Times New Roman" w:cs="Times New Roman"/>
              </w:rPr>
              <w:t xml:space="preserve">NECESSIDADE DA CONTRATAÇÃO: </w:t>
            </w:r>
            <w:r w:rsidRPr="00D96AF6">
              <w:rPr>
                <w:rFonts w:ascii="Times New Roman" w:hAnsi="Times New Roman" w:cs="Times New Roman"/>
              </w:rPr>
              <w:tab/>
            </w:r>
          </w:p>
        </w:tc>
      </w:tr>
      <w:tr w:rsidR="00EF09D6" w:rsidRPr="00D96AF6" w14:paraId="47206769" w14:textId="77777777" w:rsidTr="0089167B">
        <w:tblPrEx>
          <w:tblLook w:val="06A0" w:firstRow="1" w:lastRow="0" w:firstColumn="1" w:lastColumn="0" w:noHBand="1" w:noVBand="1"/>
        </w:tblPrEx>
        <w:tc>
          <w:tcPr>
            <w:tcW w:w="9640" w:type="dxa"/>
            <w:vAlign w:val="center"/>
          </w:tcPr>
          <w:p w14:paraId="44FB6055" w14:textId="77777777" w:rsidR="00A70EB7" w:rsidRDefault="00A70EB7" w:rsidP="00A70EB7">
            <w:pPr>
              <w:pStyle w:val="NormalWeb"/>
              <w:contextualSpacing/>
              <w:jc w:val="both"/>
            </w:pPr>
            <w:r>
              <w:t xml:space="preserve">O presente Estudo Técnico Preliminar tem por finalidade demonstrar a necessidade da contratação de empresa especializada para execução das obras de ampliação dos Sistemas de Esgotamento Sanitário do Município de </w:t>
            </w:r>
            <w:r>
              <w:rPr>
                <w:rStyle w:val="whitespace-normal"/>
              </w:rPr>
              <w:t>Ponte Preta</w:t>
            </w:r>
            <w:r>
              <w:t>, visando ampliar a cobertura de coleta, transporte e destinação adequada dos efluentes sanitários urbanos, de forma a atender integralmente a população urbana do município.</w:t>
            </w:r>
          </w:p>
          <w:p w14:paraId="204183FF" w14:textId="77777777" w:rsidR="00A70EB7" w:rsidRDefault="00A70EB7" w:rsidP="00A70EB7">
            <w:pPr>
              <w:pStyle w:val="NormalWeb"/>
              <w:contextualSpacing/>
              <w:jc w:val="both"/>
            </w:pPr>
            <w:r>
              <w:t>Atualmente, a população ainda utiliza sistemas individuais de disposição de efluentes, os quais, em muitos casos, apresentam limitações operacionais e riscos de contaminação do solo, lençol freático e cursos d’água, ocasionando impactos ambientais e riscos à saúde pública.</w:t>
            </w:r>
          </w:p>
          <w:p w14:paraId="70E59FCE" w14:textId="465E070E" w:rsidR="00A70EB7" w:rsidRDefault="00A70EB7" w:rsidP="00A70EB7">
            <w:pPr>
              <w:pStyle w:val="NormalWeb"/>
              <w:contextualSpacing/>
              <w:jc w:val="both"/>
            </w:pPr>
            <w:r>
              <w:t>A execução do sistema público de esgotamento sanitário busca promover melhorias nas condições sanitárias, ambientais e urbanísticas do município, contribuindo para a redução de doenças de veiculação hídrica, preservação ambiental, valorização urbana e melhoria da qualidade de vida da população.</w:t>
            </w:r>
          </w:p>
          <w:p w14:paraId="5D19F031" w14:textId="4620BC53" w:rsidR="00A70EB7" w:rsidRPr="00A86D3A" w:rsidRDefault="00A70EB7" w:rsidP="00A70EB7">
            <w:pPr>
              <w:pStyle w:val="NormalWeb"/>
              <w:contextualSpacing/>
              <w:jc w:val="both"/>
            </w:pPr>
            <w:r>
              <w:t>A solução proposta permitirá a universalização do atendimento urbano do sistema de esgotamento sanitário municipal, em conformidade com as diretrizes do marco legal do saneamento básico, bem como com os princípios da eficiência, sustentabilidade e interesse público.</w:t>
            </w:r>
          </w:p>
        </w:tc>
      </w:tr>
      <w:tr w:rsidR="00EF09D6" w:rsidRPr="00D96AF6" w14:paraId="4EE12438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412BF84B" w14:textId="77777777" w:rsidR="00EF09D6" w:rsidRPr="00D96AF6" w:rsidRDefault="00EF09D6" w:rsidP="00C70789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eastAsiaTheme="minorEastAsia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>3. ALINHAMENTO COM O PLANO DE CONTRATAÇÕES ANUAL - PCA:</w:t>
            </w:r>
          </w:p>
        </w:tc>
      </w:tr>
      <w:tr w:rsidR="00EF09D6" w:rsidRPr="00D96AF6" w14:paraId="5CC39D27" w14:textId="77777777" w:rsidTr="00C70789">
        <w:tc>
          <w:tcPr>
            <w:tcW w:w="9640" w:type="dxa"/>
            <w:shd w:val="clear" w:color="auto" w:fill="auto"/>
          </w:tcPr>
          <w:p w14:paraId="4644E9A1" w14:textId="4C7723D0" w:rsidR="00EF09D6" w:rsidRPr="00D96AF6" w:rsidRDefault="00EF09D6" w:rsidP="00A87146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hAnsi="Times New Roman" w:cs="Times New Roman"/>
              </w:rPr>
            </w:pPr>
            <w:r w:rsidRPr="00D96AF6">
              <w:rPr>
                <w:rFonts w:ascii="Times New Roman" w:hAnsi="Times New Roman" w:cs="Times New Roman"/>
              </w:rPr>
              <w:t xml:space="preserve"> </w:t>
            </w:r>
            <w:r w:rsidRPr="006638B4">
              <w:rPr>
                <w:rFonts w:ascii="Times New Roman" w:hAnsi="Times New Roman" w:cs="Times New Roman"/>
              </w:rPr>
              <w:t>N/A</w:t>
            </w:r>
          </w:p>
        </w:tc>
      </w:tr>
      <w:tr w:rsidR="00EF09D6" w:rsidRPr="00D96AF6" w14:paraId="1DBFAB00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5770CEF0" w14:textId="3CFD27F9" w:rsidR="00EF09D6" w:rsidRPr="00D96AF6" w:rsidRDefault="00EF09D6" w:rsidP="00C528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96AF6">
              <w:rPr>
                <w:rFonts w:ascii="Times New Roman" w:hAnsi="Times New Roman" w:cs="Times New Roman"/>
                <w:b/>
                <w:bCs/>
              </w:rPr>
              <w:t>4.</w:t>
            </w:r>
            <w:r w:rsidR="00C528F3" w:rsidRPr="00D96A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528F3" w:rsidRPr="00D96AF6">
              <w:rPr>
                <w:rFonts w:ascii="Times New Roman" w:hAnsi="Times New Roman" w:cs="Times New Roman"/>
                <w:b/>
                <w:bCs/>
                <w:lang w:val="pt-BR"/>
              </w:rPr>
              <w:t>DESCRIÇÃO DA SOLUÇÃO COMO UM TODO</w:t>
            </w:r>
            <w:r w:rsidRPr="00D96A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F09D6" w:rsidRPr="00D96AF6" w14:paraId="456BC893" w14:textId="77777777" w:rsidTr="002E6E37">
        <w:tblPrEx>
          <w:tblLook w:val="06A0" w:firstRow="1" w:lastRow="0" w:firstColumn="1" w:lastColumn="0" w:noHBand="1" w:noVBand="1"/>
        </w:tblPrEx>
        <w:trPr>
          <w:trHeight w:val="510"/>
        </w:trPr>
        <w:tc>
          <w:tcPr>
            <w:tcW w:w="9640" w:type="dxa"/>
            <w:vAlign w:val="center"/>
          </w:tcPr>
          <w:p w14:paraId="20268592" w14:textId="77777777" w:rsidR="00E911F7" w:rsidRDefault="00A8498C" w:rsidP="00E911F7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 solução adotada </w:t>
            </w:r>
            <w:r w:rsidR="00A70EB7"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consiste em</w:t>
            </w: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r w:rsidR="00A70EB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ampliação do sistema de esgoto sanitário. </w:t>
            </w:r>
            <w:r w:rsidR="00A70EB7" w:rsidRPr="00A70EB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O projeto prevê a utilização da Estação de Tratamento de Esgoto (ETE) já implantada na Bacia 01, aproveitando a infraestrutura existente. Os efluentes coletados na Bacia 02 serão encaminhados por recalque até duas unidades de Estação Elevatória de Esgoto (EEE). A escolha desta solução leva em consideração os padrões já executados anteriormente.</w:t>
            </w:r>
          </w:p>
          <w:p w14:paraId="2F809C17" w14:textId="5EF961B7" w:rsidR="00E911F7" w:rsidRPr="00E911F7" w:rsidRDefault="00E911F7" w:rsidP="00E911F7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 solução proposta para ampliação do Sistema de Esgotamento Sanitário (SES) do Município de Ponte Preta foi concebida a partir dos levantamentos topográficos, estudos populacionais, análises hidráulicas e avaliação da infraestrutura existente, visando garantir o atendimento integral da população urbana atual e futura do município. </w:t>
            </w:r>
          </w:p>
          <w:p w14:paraId="73F0E5C2" w14:textId="77777777" w:rsidR="00E911F7" w:rsidRPr="00E911F7" w:rsidRDefault="00E911F7" w:rsidP="00E911F7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O projeto contempla a expansão do sistema para a região correspondente à Bacia 02, promovendo a integração desta à infraestrutura já implantada na Bacia 01, mediante aproveitamento da rede coletora existente e da Estação de Tratamento de Esgoto (ETE) já em operação. </w:t>
            </w:r>
          </w:p>
          <w:p w14:paraId="7BAB47A6" w14:textId="7B617DA0" w:rsidR="00E911F7" w:rsidRPr="00E911F7" w:rsidRDefault="00E911F7" w:rsidP="00E911F7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 solução prevê a implantação de aproximadamente 2.236,23 metros de rede coletora em PVC DN 150 mm, ligações prediais, poços de visita, linhas de recalque em PEAD e duas Estações Elevatórias de Esgoto (EEE), sendo uma elevatória convencional simplificada e uma elevatória compacta. </w:t>
            </w:r>
          </w:p>
          <w:p w14:paraId="19AA12C6" w14:textId="2526D525" w:rsidR="00E911F7" w:rsidRPr="00E911F7" w:rsidRDefault="00E911F7" w:rsidP="00E911F7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As elevatórias foram posicionadas estrategicamente visando garantir eficiência hidráulica, redução de interferências e otimização operacional do sistema. A EEE 01 será responsável pelo </w:t>
            </w: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lastRenderedPageBreak/>
              <w:t xml:space="preserve">bombeamento principal dos efluentes da Bacia 02 até a rede já existente da Bacia 01, enquanto a EEE Compacta atenderá a região da travessia sobre o curso d’água existente, possibilitando adequada continuidade operacional do sistema. </w:t>
            </w:r>
          </w:p>
          <w:p w14:paraId="5D0FE25C" w14:textId="6C9F740B" w:rsidR="002E6E37" w:rsidRPr="002E6E37" w:rsidRDefault="00E911F7" w:rsidP="00E911F7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 alternativa adotada permite racionalização de custos, aproveitamento da infraestrutura existente, menor necessidade de novas áreas para implantação de estruturas de tratamento e eficiência operacional do sistema, atendendo às normas técnicas aplicáveis e às diretrizes ambientais vigentes.</w:t>
            </w:r>
          </w:p>
        </w:tc>
      </w:tr>
      <w:tr w:rsidR="00851630" w:rsidRPr="00D96AF6" w14:paraId="43CA44CF" w14:textId="77777777" w:rsidTr="00851630">
        <w:tblPrEx>
          <w:tblLook w:val="06A0" w:firstRow="1" w:lastRow="0" w:firstColumn="1" w:lastColumn="0" w:noHBand="1" w:noVBand="1"/>
        </w:tblPrEx>
        <w:trPr>
          <w:trHeight w:val="255"/>
        </w:trPr>
        <w:tc>
          <w:tcPr>
            <w:tcW w:w="9640" w:type="dxa"/>
            <w:shd w:val="clear" w:color="auto" w:fill="AEAAAA" w:themeFill="background2" w:themeFillShade="BF"/>
          </w:tcPr>
          <w:p w14:paraId="241B3B9A" w14:textId="00368331" w:rsidR="00851630" w:rsidRPr="00AC45A9" w:rsidRDefault="00851630" w:rsidP="00851630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D96AF6">
              <w:rPr>
                <w:rFonts w:ascii="Times New Roman" w:hAnsi="Times New Roman" w:cs="Times New Roman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</w:rPr>
              <w:t>ESTIMATIVA DE QUANTIDADES</w:t>
            </w:r>
          </w:p>
        </w:tc>
      </w:tr>
      <w:tr w:rsidR="00851630" w:rsidRPr="00D96AF6" w14:paraId="3C763699" w14:textId="77777777" w:rsidTr="006D56D1">
        <w:tblPrEx>
          <w:tblLook w:val="06A0" w:firstRow="1" w:lastRow="0" w:firstColumn="1" w:lastColumn="0" w:noHBand="1" w:noVBand="1"/>
        </w:tblPrEx>
        <w:trPr>
          <w:trHeight w:val="1801"/>
        </w:trPr>
        <w:tc>
          <w:tcPr>
            <w:tcW w:w="9640" w:type="dxa"/>
            <w:vAlign w:val="center"/>
          </w:tcPr>
          <w:p w14:paraId="0D3B93B6" w14:textId="01B133DB" w:rsidR="00E911F7" w:rsidRPr="00E911F7" w:rsidRDefault="00E911F7" w:rsidP="00C7308E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Aproximadamente 2.236,23 metros de rede coletora em PVC DN 150 mm</w:t>
            </w:r>
            <w:r w:rsidR="00C04AB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;</w:t>
            </w:r>
          </w:p>
          <w:p w14:paraId="578E7A38" w14:textId="44722D26" w:rsidR="00E911F7" w:rsidRPr="00E911F7" w:rsidRDefault="00E911F7" w:rsidP="00C7308E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Ligações prediais</w:t>
            </w:r>
            <w:r w:rsidR="00C04AB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;</w:t>
            </w:r>
          </w:p>
          <w:p w14:paraId="26B1B6CA" w14:textId="6B3AD295" w:rsidR="00E911F7" w:rsidRPr="00E911F7" w:rsidRDefault="00E911F7" w:rsidP="00C7308E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Poços de visita</w:t>
            </w:r>
            <w:r w:rsidR="00C04AB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;</w:t>
            </w:r>
          </w:p>
          <w:p w14:paraId="3A31FF94" w14:textId="4AAD9EC8" w:rsidR="00E911F7" w:rsidRPr="00E911F7" w:rsidRDefault="00E911F7" w:rsidP="00C7308E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Linhas de recalque em PEAD</w:t>
            </w:r>
            <w:r w:rsidR="00C04AB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;</w:t>
            </w:r>
          </w:p>
          <w:p w14:paraId="55A1D506" w14:textId="6DA46E93" w:rsidR="00EC4A71" w:rsidRPr="00EC4A71" w:rsidRDefault="00E911F7" w:rsidP="00C7308E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Duas Estações Elevatórias de Esgoto (EEE), sendo uma elevatória convencional simplificada e uma elevatória compacta</w:t>
            </w:r>
            <w:r w:rsid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.</w:t>
            </w:r>
          </w:p>
        </w:tc>
      </w:tr>
      <w:tr w:rsidR="00851630" w:rsidRPr="00D96AF6" w14:paraId="71AC12F7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52FA917C" w14:textId="0FB6844A" w:rsidR="00851630" w:rsidRPr="00D96AF6" w:rsidRDefault="00851630" w:rsidP="00C7308E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contextualSpacing/>
              <w:outlineLvl w:val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96AF6">
              <w:rPr>
                <w:rFonts w:ascii="Times New Roman" w:hAnsi="Times New Roman" w:cs="Times New Roman"/>
              </w:rPr>
              <w:t>. ESTIMATIVA DO VALOR DA CONTRATAÇÃO:</w:t>
            </w:r>
          </w:p>
        </w:tc>
      </w:tr>
      <w:tr w:rsidR="00851630" w:rsidRPr="00D96AF6" w14:paraId="212ED031" w14:textId="77777777" w:rsidTr="00C7308E">
        <w:tblPrEx>
          <w:tblLook w:val="06A0" w:firstRow="1" w:lastRow="0" w:firstColumn="1" w:lastColumn="0" w:noHBand="1" w:noVBand="1"/>
        </w:tblPrEx>
        <w:trPr>
          <w:trHeight w:val="1720"/>
        </w:trPr>
        <w:tc>
          <w:tcPr>
            <w:tcW w:w="9640" w:type="dxa"/>
          </w:tcPr>
          <w:p w14:paraId="0B85656D" w14:textId="1DD60BA9" w:rsidR="00E911F7" w:rsidRDefault="00A8498C" w:rsidP="00EC4A71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 estimativa de custos foi elaborada com base nas tabelas do SINAPI (referência 0</w:t>
            </w:r>
            <w:r w:rsid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9</w:t>
            </w: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/202</w:t>
            </w:r>
            <w:r w:rsid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5</w:t>
            </w: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), </w:t>
            </w:r>
            <w:r w:rsid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Referência da Embasa (BA) e cotação de preços conforme planilha de cotações.</w:t>
            </w:r>
            <w:r w:rsidRPr="00A8498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</w:p>
          <w:p w14:paraId="71609486" w14:textId="7721580C" w:rsidR="00254764" w:rsidRPr="00E911F7" w:rsidRDefault="00E911F7" w:rsidP="00EC4A71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Ampliação dos Sistemas de Esgotamento Sanitário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– R$ </w:t>
            </w:r>
            <w:r w:rsidR="003D6CFA" w:rsidRPr="003D6CF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2.592.983,45</w:t>
            </w:r>
            <w:r w:rsidR="003D6CF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(</w:t>
            </w:r>
            <w:r w:rsidR="003D6CFA" w:rsidRPr="003D6CF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dois milhões, quinhentos e noventa e dois mil, novecentos e oitenta e três reais e quarenta e cinco centavos</w:t>
            </w:r>
            <w:r w:rsidR="003D6CF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).</w:t>
            </w:r>
          </w:p>
        </w:tc>
      </w:tr>
      <w:tr w:rsidR="00851630" w:rsidRPr="00D96AF6" w14:paraId="3C7494E0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1BF5B6DA" w14:textId="10455584" w:rsidR="00851630" w:rsidRPr="00D96AF6" w:rsidRDefault="00851630" w:rsidP="00851630">
            <w:pPr>
              <w:pStyle w:val="Ttulo1"/>
              <w:tabs>
                <w:tab w:val="left" w:pos="280"/>
              </w:tabs>
              <w:spacing w:line="276" w:lineRule="auto"/>
              <w:ind w:left="0"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96AF6">
              <w:rPr>
                <w:rFonts w:ascii="Times New Roman" w:hAnsi="Times New Roman" w:cs="Times New Roman"/>
              </w:rPr>
              <w:t>. JUSTIFICATIVA PARA</w:t>
            </w:r>
            <w:r w:rsidRPr="00D96AF6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D96AF6">
              <w:rPr>
                <w:rFonts w:ascii="Times New Roman" w:hAnsi="Times New Roman" w:cs="Times New Roman"/>
              </w:rPr>
              <w:t xml:space="preserve">PARCELAMENTO OU NÃO DA CONTRATAÇÃO: </w:t>
            </w:r>
          </w:p>
        </w:tc>
      </w:tr>
      <w:tr w:rsidR="00851630" w:rsidRPr="00D96AF6" w14:paraId="59097265" w14:textId="77777777" w:rsidTr="00C70789">
        <w:tblPrEx>
          <w:tblLook w:val="06A0" w:firstRow="1" w:lastRow="0" w:firstColumn="1" w:lastColumn="0" w:noHBand="1" w:noVBand="1"/>
        </w:tblPrEx>
        <w:tc>
          <w:tcPr>
            <w:tcW w:w="9640" w:type="dxa"/>
          </w:tcPr>
          <w:p w14:paraId="009DAACD" w14:textId="77777777" w:rsidR="00F9051C" w:rsidRDefault="00851630" w:rsidP="00F9051C">
            <w:pPr>
              <w:pStyle w:val="NormalWeb"/>
              <w:contextualSpacing/>
              <w:jc w:val="both"/>
            </w:pPr>
            <w:r w:rsidRPr="00C71DE2">
              <w:t xml:space="preserve"> </w:t>
            </w:r>
            <w:r w:rsidR="00F9051C">
              <w:t>A execução da ampliação do Sistema de Esgotamento Sanitário deverá ocorrer em lote único, considerando a natureza integrada, contínua e interdependente dos serviços previstos no projeto.</w:t>
            </w:r>
          </w:p>
          <w:p w14:paraId="3BAE233C" w14:textId="77777777" w:rsidR="00F9051C" w:rsidRDefault="00F9051C" w:rsidP="00F9051C">
            <w:pPr>
              <w:pStyle w:val="NormalWeb"/>
              <w:contextualSpacing/>
              <w:jc w:val="both"/>
            </w:pPr>
            <w:r>
              <w:t>Os serviços contemplam implantação de redes coletoras, linhas de recalque, poços de visita, estações elevatórias, ligações prediais, travessias especiais e interligações com o sistema existente, demandando compatibilidade técnica, sincronização executiva e integração operacional entre todas as etapas da obra.</w:t>
            </w:r>
          </w:p>
          <w:p w14:paraId="228A8772" w14:textId="77777777" w:rsidR="00F9051C" w:rsidRDefault="00F9051C" w:rsidP="00F9051C">
            <w:pPr>
              <w:pStyle w:val="NormalWeb"/>
              <w:contextualSpacing/>
              <w:jc w:val="both"/>
            </w:pPr>
            <w:r>
              <w:t>O parcelamento da contratação poderia ocasionar incompatibilidades técnicas entre diferentes executores, dificuldades de coordenação das frentes de trabalho, aumento dos riscos operacionais, atrasos na execução, conflitos de responsabilidade técnica e prejuízos à funcionalidade do sistema.</w:t>
            </w:r>
          </w:p>
          <w:p w14:paraId="377AECC4" w14:textId="77777777" w:rsidR="00F9051C" w:rsidRDefault="00F9051C" w:rsidP="00F9051C">
            <w:pPr>
              <w:pStyle w:val="NormalWeb"/>
              <w:contextualSpacing/>
              <w:jc w:val="both"/>
            </w:pPr>
            <w:r>
              <w:t>Além disso, a execução por uma única empresa proporciona maior eficiência administrativa e operacional, melhor controle tecnológico da obra, uniformidade dos materiais e serviços empregados, otimização do cronograma físico-financeiro e facilitação das atividades de fiscalização e gerenciamento contratual por parte da Administração Pública.</w:t>
            </w:r>
          </w:p>
          <w:p w14:paraId="22B01B06" w14:textId="6C73FE5C" w:rsidR="00851630" w:rsidRPr="00A87146" w:rsidRDefault="00F9051C" w:rsidP="00F9051C">
            <w:pPr>
              <w:pStyle w:val="NormalWeb"/>
              <w:contextualSpacing/>
              <w:jc w:val="both"/>
            </w:pPr>
            <w:r>
              <w:t>Dessa forma, considerando os aspectos técnicos, operacionais e econômicos envolvidos, conclui-se que a contratação em lote único representa a solução mais vantajosa para a Administração Municipal e para o adequado funcionamento do Sistema de Esgotamento Sanitário.</w:t>
            </w:r>
          </w:p>
        </w:tc>
      </w:tr>
      <w:tr w:rsidR="00851630" w:rsidRPr="00D96AF6" w14:paraId="0D958692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5A7675E4" w14:textId="282367BB" w:rsidR="00851630" w:rsidRPr="00D96AF6" w:rsidRDefault="00851630" w:rsidP="00851630">
            <w:pPr>
              <w:pStyle w:val="Default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D96AF6">
              <w:rPr>
                <w:rFonts w:ascii="Times New Roman" w:hAnsi="Times New Roman" w:cs="Times New Roman"/>
                <w:b/>
                <w:bCs/>
                <w:lang w:val="pt-BR"/>
              </w:rPr>
              <w:t>DEMONSTRAÇÃO DOS RESULTADOS PRETENDIDOS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851630" w:rsidRPr="00D96AF6" w14:paraId="20CBB5D3" w14:textId="77777777" w:rsidTr="00C7308E">
        <w:tblPrEx>
          <w:tblLook w:val="06A0" w:firstRow="1" w:lastRow="0" w:firstColumn="1" w:lastColumn="0" w:noHBand="1" w:noVBand="1"/>
        </w:tblPrEx>
        <w:trPr>
          <w:trHeight w:val="707"/>
        </w:trPr>
        <w:tc>
          <w:tcPr>
            <w:tcW w:w="9640" w:type="dxa"/>
          </w:tcPr>
          <w:p w14:paraId="40247EEF" w14:textId="77777777" w:rsidR="00EC4A71" w:rsidRPr="00EC4A71" w:rsidRDefault="00EC4A71" w:rsidP="00EC4A71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Com a execução das obras de ampliação do Sistema de Esgotamento Sanitário do Município de Ponte Preta, pretende-se alcançar os seguintes resultados:</w:t>
            </w:r>
          </w:p>
          <w:p w14:paraId="53265B28" w14:textId="77777777" w:rsidR="00EC4A71" w:rsidRPr="00EC4A71" w:rsidRDefault="00EC4A71" w:rsidP="00EC4A71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Universalização do atendimento de esgotamento sanitário na área urbana do município; </w:t>
            </w:r>
          </w:p>
          <w:p w14:paraId="0184008D" w14:textId="77777777" w:rsidR="00EC4A71" w:rsidRPr="00EC4A71" w:rsidRDefault="00EC4A71" w:rsidP="00EC4A71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Ampliação da cobertura de coleta e transporte adequado dos efluentes sanitários; </w:t>
            </w:r>
          </w:p>
          <w:p w14:paraId="4015CDBB" w14:textId="77777777" w:rsidR="00EC4A71" w:rsidRPr="00EC4A71" w:rsidRDefault="00EC4A71" w:rsidP="00EC4A71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Melhoria das condições de saúde pública e redução de doenças de veiculação hídrica; </w:t>
            </w:r>
          </w:p>
          <w:p w14:paraId="1F8254BB" w14:textId="77777777" w:rsidR="00EC4A71" w:rsidRPr="00EC4A71" w:rsidRDefault="00EC4A71" w:rsidP="00EC4A71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Redução da contaminação do solo, lençol freático e corpos hídricos superficiais; </w:t>
            </w:r>
          </w:p>
          <w:p w14:paraId="65F9480C" w14:textId="77777777" w:rsidR="00EC4A71" w:rsidRPr="00EC4A71" w:rsidRDefault="00EC4A71" w:rsidP="00EC4A71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lastRenderedPageBreak/>
              <w:t xml:space="preserve">Melhoria das condições ambientais e urbanísticas da cidade; </w:t>
            </w:r>
          </w:p>
          <w:p w14:paraId="274DE474" w14:textId="77777777" w:rsidR="00EC4A71" w:rsidRPr="00EC4A71" w:rsidRDefault="00EC4A71" w:rsidP="00EC4A71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Aproveitamento integral da infraestrutura existente da ETE e da rede implantada na Bacia 01; </w:t>
            </w:r>
          </w:p>
          <w:p w14:paraId="69E4F371" w14:textId="77777777" w:rsidR="00EC4A71" w:rsidRPr="00EC4A71" w:rsidRDefault="00EC4A71" w:rsidP="00EC4A71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Garantia de maior eficiência operacional e hidráulica do sistema; </w:t>
            </w:r>
          </w:p>
          <w:p w14:paraId="0F5C26F9" w14:textId="77777777" w:rsidR="00EC4A71" w:rsidRPr="00EC4A71" w:rsidRDefault="00EC4A71" w:rsidP="00EC4A71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Redução de impactos ambientais decorrentes do lançamento inadequado de esgoto sanitário; </w:t>
            </w:r>
          </w:p>
          <w:p w14:paraId="5D4FC7AB" w14:textId="77777777" w:rsidR="00EC4A71" w:rsidRPr="00EC4A71" w:rsidRDefault="00EC4A71" w:rsidP="00EC4A71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Promoção do desenvolvimento urbano sustentável e valorização das áreas atendidas; </w:t>
            </w:r>
          </w:p>
          <w:p w14:paraId="3C58413E" w14:textId="7CE604CC" w:rsidR="002E6E37" w:rsidRPr="00EC4A71" w:rsidRDefault="00EC4A71" w:rsidP="00EC4A71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EC4A7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Atendimento às diretrizes do Marco Legal do Saneamento Básico e às normas técnicas aplicáveis.</w:t>
            </w:r>
          </w:p>
        </w:tc>
      </w:tr>
      <w:tr w:rsidR="00A8498C" w:rsidRPr="00D96AF6" w14:paraId="3BCF02DE" w14:textId="77777777" w:rsidTr="00A8498C">
        <w:tblPrEx>
          <w:tblLook w:val="06A0" w:firstRow="1" w:lastRow="0" w:firstColumn="1" w:lastColumn="0" w:noHBand="1" w:noVBand="1"/>
        </w:tblPrEx>
        <w:trPr>
          <w:trHeight w:val="299"/>
        </w:trPr>
        <w:tc>
          <w:tcPr>
            <w:tcW w:w="9640" w:type="dxa"/>
            <w:shd w:val="clear" w:color="auto" w:fill="AEAAAA" w:themeFill="background2" w:themeFillShade="BF"/>
          </w:tcPr>
          <w:p w14:paraId="22B60448" w14:textId="1004766E" w:rsidR="00A8498C" w:rsidRPr="00A8498C" w:rsidRDefault="00A8498C" w:rsidP="00A8498C">
            <w:pPr>
              <w:pStyle w:val="Corpodetexto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pt-BR"/>
              </w:rPr>
              <w:t>CONCLUSÃO</w:t>
            </w:r>
            <w:r w:rsidRPr="00D96AF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A8498C" w:rsidRPr="00D96AF6" w14:paraId="51905A02" w14:textId="77777777" w:rsidTr="002E6E37">
        <w:tblPrEx>
          <w:tblLook w:val="06A0" w:firstRow="1" w:lastRow="0" w:firstColumn="1" w:lastColumn="0" w:noHBand="1" w:noVBand="1"/>
        </w:tblPrEx>
        <w:trPr>
          <w:trHeight w:val="680"/>
        </w:trPr>
        <w:tc>
          <w:tcPr>
            <w:tcW w:w="9640" w:type="dxa"/>
          </w:tcPr>
          <w:p w14:paraId="3F68B654" w14:textId="7068D6F3" w:rsidR="00EC4A71" w:rsidRDefault="00EC4A71" w:rsidP="00EC4A71">
            <w:pPr>
              <w:pStyle w:val="NormalWeb"/>
              <w:contextualSpacing/>
            </w:pPr>
            <w:r>
              <w:t xml:space="preserve">Com base nos estudos apresentados, conclui-se que a ampliação do Sistema de Esgotamento Sanitário do Município de </w:t>
            </w:r>
            <w:r>
              <w:rPr>
                <w:rStyle w:val="whitespace-normal"/>
              </w:rPr>
              <w:t>Ponte Preta</w:t>
            </w:r>
            <w:r>
              <w:t xml:space="preserve"> apresenta plena viabilidade técnica, operacional, ambiental e econômica.</w:t>
            </w:r>
          </w:p>
          <w:p w14:paraId="2F278990" w14:textId="77777777" w:rsidR="00EC4A71" w:rsidRDefault="00EC4A71" w:rsidP="00EC4A71">
            <w:pPr>
              <w:pStyle w:val="NormalWeb"/>
              <w:contextualSpacing/>
            </w:pPr>
            <w:r>
              <w:t>A solução adotada possibilita o aproveitamento da infraestrutura já implantada, promovendo a expansão do atendimento à totalidade da área urbana do município, com racionalização de investimentos, eficiência operacional e menor impacto ambiental.</w:t>
            </w:r>
          </w:p>
          <w:p w14:paraId="1AD51303" w14:textId="77777777" w:rsidR="00EC4A71" w:rsidRDefault="00EC4A71" w:rsidP="00EC4A71">
            <w:pPr>
              <w:pStyle w:val="NormalWeb"/>
              <w:contextualSpacing/>
            </w:pPr>
            <w:r>
              <w:t>A implantação das novas redes coletoras, linhas de recalque e estações elevatórias proporcionará significativa melhoria nas condições sanitárias da população, contribuindo diretamente para a saúde pública, preservação ambiental e desenvolvimento urbano sustentável do município.</w:t>
            </w:r>
          </w:p>
          <w:p w14:paraId="5D2AE497" w14:textId="62ED0E1A" w:rsidR="00A8498C" w:rsidRPr="00A8498C" w:rsidRDefault="00EC4A71" w:rsidP="00EC4A71">
            <w:pPr>
              <w:pStyle w:val="NormalWeb"/>
              <w:contextualSpacing/>
            </w:pPr>
            <w:r>
              <w:t xml:space="preserve">Diante disso, considera-se recomendável o prosseguimento da contratação e execução das obras previstas, por atenderem ao interesse público e às necessidades atuais e futuras do Município de </w:t>
            </w:r>
            <w:r>
              <w:rPr>
                <w:rStyle w:val="whitespace-normal"/>
              </w:rPr>
              <w:t>Ponte Preta</w:t>
            </w:r>
            <w:r>
              <w:t>.</w:t>
            </w:r>
          </w:p>
        </w:tc>
      </w:tr>
      <w:tr w:rsidR="00A8498C" w:rsidRPr="00D96AF6" w14:paraId="429854BB" w14:textId="77777777" w:rsidTr="00C70789">
        <w:tc>
          <w:tcPr>
            <w:tcW w:w="9640" w:type="dxa"/>
            <w:shd w:val="clear" w:color="auto" w:fill="BFBFBF" w:themeFill="background1" w:themeFillShade="BF"/>
          </w:tcPr>
          <w:p w14:paraId="420B3260" w14:textId="0836D3A7" w:rsidR="00A8498C" w:rsidRPr="00D96AF6" w:rsidRDefault="00A8498C" w:rsidP="00A8498C">
            <w:pPr>
              <w:pStyle w:val="Corpodetexto"/>
              <w:spacing w:line="276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96AF6">
              <w:rPr>
                <w:rFonts w:ascii="Times New Roman" w:hAnsi="Times New Roman" w:cs="Times New Roman"/>
                <w:b/>
              </w:rPr>
              <w:t>. ASSINATURA DOS RESPONSÁVEIS E DAS AUTORIDADES COMPETENTES:</w:t>
            </w:r>
          </w:p>
        </w:tc>
      </w:tr>
      <w:tr w:rsidR="00A8498C" w:rsidRPr="00D96AF6" w14:paraId="23F6B59E" w14:textId="77777777" w:rsidTr="009B6121">
        <w:trPr>
          <w:trHeight w:val="2247"/>
        </w:trPr>
        <w:tc>
          <w:tcPr>
            <w:tcW w:w="9640" w:type="dxa"/>
          </w:tcPr>
          <w:p w14:paraId="76D807CC" w14:textId="4FC3D7EB" w:rsidR="00A8498C" w:rsidRPr="00D96AF6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DATA: Ponte Preta, </w:t>
            </w:r>
            <w:r w:rsidR="006638B4">
              <w:rPr>
                <w:rFonts w:ascii="Times New Roman" w:eastAsia="Calibri" w:hAnsi="Times New Roman" w:cs="Times New Roman"/>
                <w:sz w:val="24"/>
                <w:szCs w:val="24"/>
              </w:rPr>
              <w:t>10 de junho</w:t>
            </w: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6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B00482" w14:textId="77777777" w:rsidR="00A8498C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B970A3" w14:textId="77777777" w:rsidR="002E6E37" w:rsidRPr="00D96AF6" w:rsidRDefault="002E6E37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A9E28A" w14:textId="77777777" w:rsidR="00A8498C" w:rsidRDefault="00A8498C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01FBF1" w14:textId="77777777" w:rsidR="009B6121" w:rsidRPr="00D96AF6" w:rsidRDefault="009B6121" w:rsidP="00A8498C">
            <w:pPr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64B6E0" w14:textId="7E089CF8" w:rsidR="00A8498C" w:rsidRPr="006638B4" w:rsidRDefault="00A8498C" w:rsidP="009B6121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8B4">
              <w:rPr>
                <w:rFonts w:ascii="Times New Roman" w:eastAsia="Calibri" w:hAnsi="Times New Roman" w:cs="Times New Roman"/>
                <w:sz w:val="24"/>
                <w:szCs w:val="24"/>
              </w:rPr>
              <w:t>ASSINATURAS:</w:t>
            </w:r>
            <w:r w:rsidR="006638B4" w:rsidRPr="00663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Élsio Carlos Valduga</w:t>
            </w:r>
            <w:r w:rsidRPr="006638B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DC89B32" w14:textId="3AD0F9B6" w:rsidR="00A8498C" w:rsidRPr="00D96AF6" w:rsidRDefault="00A8498C" w:rsidP="009B6121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38B4">
              <w:rPr>
                <w:rFonts w:ascii="Times New Roman" w:hAnsi="Times New Roman" w:cs="Times New Roman"/>
                <w:bCs/>
              </w:rPr>
              <w:t>Secretaria Municipal de Obras</w:t>
            </w:r>
            <w:r w:rsidR="006638B4" w:rsidRPr="006638B4">
              <w:rPr>
                <w:rFonts w:ascii="Times New Roman" w:hAnsi="Times New Roman" w:cs="Times New Roman"/>
                <w:bCs/>
              </w:rPr>
              <w:t>, Agricultura</w:t>
            </w:r>
            <w:r w:rsidRPr="006638B4">
              <w:rPr>
                <w:rFonts w:ascii="Times New Roman" w:hAnsi="Times New Roman" w:cs="Times New Roman"/>
                <w:bCs/>
              </w:rPr>
              <w:t xml:space="preserve"> e Meio Ambiente.</w:t>
            </w:r>
          </w:p>
        </w:tc>
      </w:tr>
    </w:tbl>
    <w:p w14:paraId="34EC43D6" w14:textId="77777777" w:rsidR="00EF09D6" w:rsidRPr="00A87146" w:rsidRDefault="00EF09D6" w:rsidP="00EF09D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BBDA210" w14:textId="77777777" w:rsidR="00ED6AF5" w:rsidRPr="00D96AF6" w:rsidRDefault="00ED6AF5">
      <w:pPr>
        <w:rPr>
          <w:rFonts w:ascii="Times New Roman" w:hAnsi="Times New Roman" w:cs="Times New Roman"/>
          <w:sz w:val="24"/>
          <w:szCs w:val="24"/>
        </w:rPr>
      </w:pPr>
    </w:p>
    <w:sectPr w:rsidR="00ED6AF5" w:rsidRPr="00D96AF6" w:rsidSect="0070189B">
      <w:headerReference w:type="default" r:id="rId7"/>
      <w:pgSz w:w="11910" w:h="16840"/>
      <w:pgMar w:top="2381" w:right="1134" w:bottom="1418" w:left="1701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00AB" w14:textId="77777777" w:rsidR="00F049DD" w:rsidRDefault="00F049DD">
      <w:r>
        <w:separator/>
      </w:r>
    </w:p>
  </w:endnote>
  <w:endnote w:type="continuationSeparator" w:id="0">
    <w:p w14:paraId="63DBEC84" w14:textId="77777777" w:rsidR="00F049DD" w:rsidRDefault="00F0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05D2" w14:textId="77777777" w:rsidR="00F049DD" w:rsidRDefault="00F049DD">
      <w:r>
        <w:separator/>
      </w:r>
    </w:p>
  </w:footnote>
  <w:footnote w:type="continuationSeparator" w:id="0">
    <w:p w14:paraId="6F299F0A" w14:textId="77777777" w:rsidR="00F049DD" w:rsidRDefault="00F0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10"/>
      <w:gridCol w:w="2910"/>
      <w:gridCol w:w="2910"/>
    </w:tblGrid>
    <w:tr w:rsidR="6050A7C4" w14:paraId="352FE79C" w14:textId="77777777" w:rsidTr="6050A7C4">
      <w:tc>
        <w:tcPr>
          <w:tcW w:w="2910" w:type="dxa"/>
        </w:tcPr>
        <w:p w14:paraId="66F34534" w14:textId="77777777" w:rsidR="00267D69" w:rsidRDefault="00267D69" w:rsidP="6050A7C4">
          <w:pPr>
            <w:pStyle w:val="Cabealho"/>
            <w:ind w:left="-115"/>
          </w:pPr>
        </w:p>
      </w:tc>
      <w:tc>
        <w:tcPr>
          <w:tcW w:w="2910" w:type="dxa"/>
        </w:tcPr>
        <w:p w14:paraId="1DB2BB47" w14:textId="77777777" w:rsidR="00267D69" w:rsidRDefault="00267D69" w:rsidP="6050A7C4">
          <w:pPr>
            <w:pStyle w:val="Cabealho"/>
            <w:jc w:val="center"/>
          </w:pPr>
        </w:p>
      </w:tc>
      <w:tc>
        <w:tcPr>
          <w:tcW w:w="2910" w:type="dxa"/>
        </w:tcPr>
        <w:p w14:paraId="6CC74F08" w14:textId="77777777" w:rsidR="00267D69" w:rsidRDefault="00267D69" w:rsidP="6050A7C4">
          <w:pPr>
            <w:pStyle w:val="Cabealho"/>
            <w:ind w:right="-115"/>
            <w:jc w:val="right"/>
          </w:pPr>
        </w:p>
      </w:tc>
    </w:tr>
  </w:tbl>
  <w:p w14:paraId="09D50F56" w14:textId="77777777" w:rsidR="00267D69" w:rsidRDefault="00267D69" w:rsidP="6050A7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C76"/>
    <w:multiLevelType w:val="hybridMultilevel"/>
    <w:tmpl w:val="B4FA6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908"/>
    <w:multiLevelType w:val="multilevel"/>
    <w:tmpl w:val="DAE4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15B52"/>
    <w:multiLevelType w:val="hybridMultilevel"/>
    <w:tmpl w:val="1B7CE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3B0C"/>
    <w:multiLevelType w:val="multilevel"/>
    <w:tmpl w:val="FD64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73577"/>
    <w:multiLevelType w:val="multilevel"/>
    <w:tmpl w:val="84B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12A3E"/>
    <w:multiLevelType w:val="multilevel"/>
    <w:tmpl w:val="A58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71364"/>
    <w:multiLevelType w:val="multilevel"/>
    <w:tmpl w:val="10F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86C8D"/>
    <w:multiLevelType w:val="hybridMultilevel"/>
    <w:tmpl w:val="5B3C6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A3045"/>
    <w:multiLevelType w:val="multilevel"/>
    <w:tmpl w:val="EDEA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079880">
    <w:abstractNumId w:val="2"/>
  </w:num>
  <w:num w:numId="2" w16cid:durableId="943804227">
    <w:abstractNumId w:val="4"/>
  </w:num>
  <w:num w:numId="3" w16cid:durableId="1405956855">
    <w:abstractNumId w:val="6"/>
  </w:num>
  <w:num w:numId="4" w16cid:durableId="2061786515">
    <w:abstractNumId w:val="3"/>
  </w:num>
  <w:num w:numId="5" w16cid:durableId="238908642">
    <w:abstractNumId w:val="5"/>
  </w:num>
  <w:num w:numId="6" w16cid:durableId="2132748362">
    <w:abstractNumId w:val="8"/>
  </w:num>
  <w:num w:numId="7" w16cid:durableId="1047804501">
    <w:abstractNumId w:val="0"/>
  </w:num>
  <w:num w:numId="8" w16cid:durableId="1179545753">
    <w:abstractNumId w:val="7"/>
  </w:num>
  <w:num w:numId="9" w16cid:durableId="43136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D6"/>
    <w:rsid w:val="00030458"/>
    <w:rsid w:val="00084CB5"/>
    <w:rsid w:val="0009171E"/>
    <w:rsid w:val="000A6A64"/>
    <w:rsid w:val="0010214E"/>
    <w:rsid w:val="002112AC"/>
    <w:rsid w:val="00213530"/>
    <w:rsid w:val="00254764"/>
    <w:rsid w:val="00262454"/>
    <w:rsid w:val="00267D69"/>
    <w:rsid w:val="002E6E37"/>
    <w:rsid w:val="00343778"/>
    <w:rsid w:val="00395BBD"/>
    <w:rsid w:val="003D6CFA"/>
    <w:rsid w:val="00487AC1"/>
    <w:rsid w:val="0051654E"/>
    <w:rsid w:val="00570D1B"/>
    <w:rsid w:val="006638B4"/>
    <w:rsid w:val="006C5914"/>
    <w:rsid w:val="006D56D1"/>
    <w:rsid w:val="0070189B"/>
    <w:rsid w:val="007A3757"/>
    <w:rsid w:val="00851630"/>
    <w:rsid w:val="0089167B"/>
    <w:rsid w:val="008F5641"/>
    <w:rsid w:val="009267C3"/>
    <w:rsid w:val="009B6121"/>
    <w:rsid w:val="00A250F8"/>
    <w:rsid w:val="00A70EB7"/>
    <w:rsid w:val="00A8498C"/>
    <w:rsid w:val="00A86D3A"/>
    <w:rsid w:val="00A87146"/>
    <w:rsid w:val="00B47D7D"/>
    <w:rsid w:val="00BF24B5"/>
    <w:rsid w:val="00C04AB2"/>
    <w:rsid w:val="00C528F3"/>
    <w:rsid w:val="00C601AE"/>
    <w:rsid w:val="00C71DE2"/>
    <w:rsid w:val="00C7308E"/>
    <w:rsid w:val="00D96AF6"/>
    <w:rsid w:val="00DA5F9C"/>
    <w:rsid w:val="00E25D5C"/>
    <w:rsid w:val="00E911F7"/>
    <w:rsid w:val="00EC4A71"/>
    <w:rsid w:val="00ED6AF5"/>
    <w:rsid w:val="00ED7572"/>
    <w:rsid w:val="00EF09D6"/>
    <w:rsid w:val="00F049DD"/>
    <w:rsid w:val="00F37E01"/>
    <w:rsid w:val="00F70FE8"/>
    <w:rsid w:val="00F72806"/>
    <w:rsid w:val="00F9051C"/>
    <w:rsid w:val="00F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0869"/>
  <w15:chartTrackingRefBased/>
  <w15:docId w15:val="{067D920E-9CB0-4D7E-906C-88E7EBF8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09D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link w:val="Ttulo1Char"/>
    <w:uiPriority w:val="1"/>
    <w:qFormat/>
    <w:rsid w:val="00EF09D6"/>
    <w:pPr>
      <w:ind w:left="279" w:hanging="178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F09D6"/>
    <w:rPr>
      <w:rFonts w:ascii="Carlito" w:eastAsia="Carlito" w:hAnsi="Carlito" w:cs="Carlito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09D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F09D6"/>
    <w:rPr>
      <w:rFonts w:ascii="Carlito" w:eastAsia="Carlito" w:hAnsi="Carlito" w:cs="Carlito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EF09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F09D6"/>
  </w:style>
  <w:style w:type="paragraph" w:styleId="Cabealho">
    <w:name w:val="header"/>
    <w:basedOn w:val="Normal"/>
    <w:link w:val="CabealhoChar"/>
    <w:uiPriority w:val="99"/>
    <w:unhideWhenUsed/>
    <w:rsid w:val="00EF09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1">
    <w:name w:val="Cabeçalho Char1"/>
    <w:basedOn w:val="Fontepargpadro"/>
    <w:uiPriority w:val="99"/>
    <w:semiHidden/>
    <w:rsid w:val="00EF09D6"/>
    <w:rPr>
      <w:rFonts w:ascii="Carlito" w:eastAsia="Carlito" w:hAnsi="Carlito" w:cs="Carlito"/>
      <w:lang w:val="pt-PT"/>
    </w:rPr>
  </w:style>
  <w:style w:type="paragraph" w:styleId="NormalWeb">
    <w:name w:val="Normal (Web)"/>
    <w:basedOn w:val="Normal"/>
    <w:uiPriority w:val="99"/>
    <w:unhideWhenUsed/>
    <w:rsid w:val="00EF0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F09D6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F09D6"/>
    <w:pPr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09D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F5641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character" w:customStyle="1" w:styleId="selectable-text">
    <w:name w:val="selectable-text"/>
    <w:basedOn w:val="Fontepargpadro"/>
    <w:rsid w:val="00C528F3"/>
  </w:style>
  <w:style w:type="paragraph" w:styleId="Rodap">
    <w:name w:val="footer"/>
    <w:basedOn w:val="Normal"/>
    <w:link w:val="RodapChar"/>
    <w:uiPriority w:val="99"/>
    <w:unhideWhenUsed/>
    <w:rsid w:val="00A87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7146"/>
    <w:rPr>
      <w:rFonts w:ascii="Carlito" w:eastAsia="Carlito" w:hAnsi="Carlito" w:cs="Carlito"/>
      <w:lang w:val="pt-PT"/>
    </w:rPr>
  </w:style>
  <w:style w:type="character" w:customStyle="1" w:styleId="whitespace-normal">
    <w:name w:val="whitespace-normal"/>
    <w:basedOn w:val="Fontepargpadro"/>
    <w:rsid w:val="00A8498C"/>
  </w:style>
  <w:style w:type="paragraph" w:styleId="PargrafodaLista">
    <w:name w:val="List Paragraph"/>
    <w:basedOn w:val="Normal"/>
    <w:uiPriority w:val="34"/>
    <w:qFormat/>
    <w:rsid w:val="00E9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1240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2026-06-12T13:57:00Z</cp:lastPrinted>
  <dcterms:created xsi:type="dcterms:W3CDTF">2026-03-25T16:54:00Z</dcterms:created>
  <dcterms:modified xsi:type="dcterms:W3CDTF">2026-06-12T13:57:00Z</dcterms:modified>
</cp:coreProperties>
</file>